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4CC78BA4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089AFD3E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 xml:space="preserve">PROYECTO </w:t>
      </w:r>
      <w:r w:rsidR="005A15D8">
        <w:rPr>
          <w:b/>
          <w:sz w:val="20"/>
        </w:rPr>
        <w:t xml:space="preserve">INTEGRANDO LA </w:t>
      </w:r>
      <w:r w:rsidRPr="002709D6">
        <w:rPr>
          <w:b/>
          <w:sz w:val="20"/>
        </w:rPr>
        <w:t>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="00D85771">
        <w:rPr>
          <w:b/>
          <w:sz w:val="20"/>
        </w:rPr>
        <w:t>EN HONDURAS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</w:t>
      </w:r>
      <w:r w:rsidRPr="002709D6">
        <w:rPr>
          <w:b/>
          <w:sz w:val="20"/>
        </w:rPr>
        <w:t xml:space="preserve"> CONVENIO DE CRÉDITO No. IDA-6</w:t>
      </w:r>
      <w:r w:rsidR="00D85771">
        <w:rPr>
          <w:b/>
          <w:sz w:val="20"/>
        </w:rPr>
        <w:t>4</w:t>
      </w:r>
      <w:r w:rsidR="000C38BA">
        <w:rPr>
          <w:b/>
          <w:sz w:val="20"/>
        </w:rPr>
        <w:t>48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04726C31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I-SCI</w:t>
      </w:r>
      <w:r w:rsidR="009060B9" w:rsidRPr="00C20147">
        <w:rPr>
          <w:b/>
          <w:sz w:val="20"/>
          <w:lang w:val="en-US"/>
        </w:rPr>
        <w:t>-</w:t>
      </w:r>
      <w:r w:rsidR="006414B3" w:rsidRPr="00C20147">
        <w:rPr>
          <w:b/>
          <w:sz w:val="20"/>
          <w:lang w:val="en-US"/>
        </w:rPr>
        <w:t>24</w:t>
      </w:r>
      <w:r w:rsidR="009060B9" w:rsidRPr="00C20147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11263CAD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614475">
        <w:rPr>
          <w:bCs/>
          <w:sz w:val="20"/>
          <w:lang w:val="en-US"/>
        </w:rPr>
        <w:t>7972</w:t>
      </w:r>
      <w:r w:rsidR="00CB66D8">
        <w:rPr>
          <w:bCs/>
          <w:sz w:val="20"/>
          <w:lang w:val="en-US"/>
        </w:rPr>
        <w:t>9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5795C9CA" w:rsidR="009060B9" w:rsidRDefault="00772FC8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 xml:space="preserve">ASESOR LEGAL </w:t>
      </w:r>
      <w:r w:rsidR="00614475">
        <w:rPr>
          <w:b/>
          <w:sz w:val="24"/>
          <w:szCs w:val="24"/>
          <w:u w:val="single"/>
        </w:rPr>
        <w:t>Y</w:t>
      </w:r>
      <w:r>
        <w:rPr>
          <w:b/>
          <w:sz w:val="24"/>
          <w:szCs w:val="24"/>
          <w:u w:val="single"/>
        </w:rPr>
        <w:t>O</w:t>
      </w:r>
      <w:r w:rsidR="00614475">
        <w:rPr>
          <w:b/>
          <w:sz w:val="24"/>
          <w:szCs w:val="24"/>
          <w:u w:val="single"/>
        </w:rPr>
        <w:t>RO</w:t>
      </w:r>
      <w:r w:rsidR="0095181B">
        <w:rPr>
          <w:b/>
          <w:sz w:val="24"/>
          <w:szCs w:val="24"/>
          <w:u w:val="single"/>
        </w:rPr>
        <w:t xml:space="preserve"> Y</w:t>
      </w:r>
      <w:r w:rsidR="00614475">
        <w:rPr>
          <w:b/>
          <w:sz w:val="24"/>
          <w:szCs w:val="24"/>
          <w:u w:val="single"/>
        </w:rPr>
        <w:t xml:space="preserve"> SANTA ROSA DE COPA</w:t>
      </w:r>
      <w:r>
        <w:rPr>
          <w:b/>
          <w:sz w:val="24"/>
          <w:szCs w:val="24"/>
          <w:u w:val="single"/>
        </w:rPr>
        <w:t>N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6434ABE2" w14:textId="1CB13986" w:rsidR="00423491" w:rsidRPr="00423491" w:rsidRDefault="008530D5" w:rsidP="00764F98">
      <w:pPr>
        <w:jc w:val="both"/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 w:rsidR="00EF6D23">
        <w:rPr>
          <w:b/>
          <w:spacing w:val="-5"/>
          <w:sz w:val="20"/>
        </w:rPr>
        <w:t xml:space="preserve">Integrando la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 w:rsidR="00EF6D23">
        <w:rPr>
          <w:b/>
          <w:sz w:val="20"/>
        </w:rPr>
        <w:t xml:space="preserve"> en Honduras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8833C8">
        <w:rPr>
          <w:sz w:val="20"/>
        </w:rPr>
        <w:t>448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772FC8">
        <w:rPr>
          <w:b/>
          <w:bCs/>
          <w:sz w:val="20"/>
        </w:rPr>
        <w:t xml:space="preserve">Asesor Legal </w:t>
      </w:r>
      <w:r w:rsidR="000B416D">
        <w:rPr>
          <w:b/>
          <w:bCs/>
          <w:sz w:val="20"/>
        </w:rPr>
        <w:t>Yoro y Santa Rosa de Copan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165DF6" w:rsidRPr="00165DF6">
        <w:t xml:space="preserve"> </w:t>
      </w:r>
      <w:r w:rsidR="004D4074">
        <w:t>a</w:t>
      </w:r>
      <w:r w:rsidR="00423491" w:rsidRPr="00423491">
        <w:t xml:space="preserve">sesorar y apoyar a las OPR participantes en el Proyecto en los procesos administrativos/legales, para cumplir en tiempo y forma con la legislación nacional y la normativa del Banco Mundial en el marco de la formulación y ejecución de los planes de negocios. </w:t>
      </w:r>
    </w:p>
    <w:p w14:paraId="2583DDB4" w14:textId="77777777" w:rsidR="009060B9" w:rsidRDefault="009060B9" w:rsidP="00764F98">
      <w:pPr>
        <w:pStyle w:val="Textoindependiente"/>
        <w:ind w:left="262"/>
        <w:jc w:val="both"/>
      </w:pPr>
    </w:p>
    <w:p w14:paraId="37AF9A57" w14:textId="2175211B" w:rsidR="00204D65" w:rsidRDefault="008530D5" w:rsidP="003F3DEC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3F3DEC">
      <w:pPr>
        <w:pStyle w:val="Textoindependiente"/>
        <w:ind w:left="262"/>
        <w:jc w:val="both"/>
        <w:rPr>
          <w:spacing w:val="-2"/>
        </w:rPr>
      </w:pPr>
    </w:p>
    <w:p w14:paraId="6DC362B0" w14:textId="042BFDB2" w:rsidR="009060B9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r w:rsidRPr="00A73352">
        <w:rPr>
          <w:b/>
          <w:bCs/>
          <w:sz w:val="20"/>
        </w:rPr>
        <w:t>Formación Académica:</w:t>
      </w:r>
    </w:p>
    <w:p w14:paraId="7BADE562" w14:textId="0F6B3EDA" w:rsidR="009060B9" w:rsidRPr="009060B9" w:rsidRDefault="004C7FD6" w:rsidP="003F3DEC">
      <w:pPr>
        <w:pStyle w:val="Prrafodelista"/>
        <w:numPr>
          <w:ilvl w:val="1"/>
          <w:numId w:val="4"/>
        </w:numPr>
        <w:tabs>
          <w:tab w:val="left" w:pos="1276"/>
        </w:tabs>
        <w:spacing w:line="245" w:lineRule="exact"/>
        <w:ind w:left="1276" w:hanging="307"/>
        <w:rPr>
          <w:sz w:val="20"/>
        </w:rPr>
      </w:pPr>
      <w:r w:rsidRPr="004C7FD6">
        <w:rPr>
          <w:sz w:val="20"/>
        </w:rPr>
        <w:t>Profesional graduado universitario a nivel de licenciatura en Ciencias Jurídicas y Sociales, debidamente inscrito en el Colegio de Abogados de Honduras con Carné vigente</w:t>
      </w:r>
      <w:r w:rsidR="009060B9" w:rsidRPr="009060B9">
        <w:rPr>
          <w:sz w:val="20"/>
        </w:rPr>
        <w:t>.</w:t>
      </w:r>
    </w:p>
    <w:p w14:paraId="65CBB33D" w14:textId="15C33D34" w:rsidR="009060B9" w:rsidRPr="009060B9" w:rsidRDefault="009060B9" w:rsidP="003F3DEC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  <w:r w:rsidRPr="009060B9">
        <w:rPr>
          <w:sz w:val="20"/>
        </w:rPr>
        <w:t xml:space="preserve"> </w:t>
      </w:r>
    </w:p>
    <w:p w14:paraId="4A98B3F2" w14:textId="3DE64208" w:rsidR="006527FD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bookmarkStart w:id="1" w:name="_Hlk200023258"/>
      <w:r w:rsidRPr="00A73352">
        <w:rPr>
          <w:b/>
          <w:bCs/>
          <w:sz w:val="20"/>
        </w:rPr>
        <w:t>Experiencia</w:t>
      </w:r>
      <w:r w:rsidR="004C7FD6">
        <w:rPr>
          <w:b/>
          <w:bCs/>
          <w:sz w:val="20"/>
        </w:rPr>
        <w:t xml:space="preserve"> Gener</w:t>
      </w:r>
      <w:r w:rsidR="006527FD">
        <w:rPr>
          <w:b/>
          <w:bCs/>
          <w:sz w:val="20"/>
        </w:rPr>
        <w:t>al</w:t>
      </w:r>
      <w:bookmarkEnd w:id="1"/>
      <w:r w:rsidRPr="00A73352">
        <w:rPr>
          <w:b/>
          <w:bCs/>
          <w:sz w:val="20"/>
        </w:rPr>
        <w:t>:</w:t>
      </w:r>
    </w:p>
    <w:p w14:paraId="5AF39812" w14:textId="2505A1E7" w:rsidR="00455B69" w:rsidRPr="00B81247" w:rsidRDefault="006C327C" w:rsidP="003F3DEC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C327C">
        <w:rPr>
          <w:sz w:val="20"/>
        </w:rPr>
        <w:t>Experiencia general de trabajo en el sector público o privado ejerciendo la profesión en asesoría legal.</w:t>
      </w:r>
      <w:r w:rsidR="00462EF5">
        <w:rPr>
          <w:sz w:val="20"/>
        </w:rPr>
        <w:t xml:space="preserve"> </w:t>
      </w:r>
    </w:p>
    <w:p w14:paraId="1F696944" w14:textId="77777777" w:rsidR="00B81247" w:rsidRPr="00455B69" w:rsidRDefault="00B81247" w:rsidP="003F3DEC">
      <w:pPr>
        <w:pStyle w:val="Prrafodelista"/>
        <w:tabs>
          <w:tab w:val="left" w:pos="1254"/>
        </w:tabs>
        <w:spacing w:line="245" w:lineRule="exact"/>
        <w:ind w:left="1353" w:firstLine="0"/>
        <w:rPr>
          <w:sz w:val="20"/>
        </w:rPr>
      </w:pPr>
    </w:p>
    <w:p w14:paraId="7AC0164D" w14:textId="3DCD4FD3" w:rsidR="00B57E85" w:rsidRDefault="00B81247" w:rsidP="003F3DEC">
      <w:pPr>
        <w:tabs>
          <w:tab w:val="left" w:pos="851"/>
        </w:tabs>
        <w:spacing w:line="245" w:lineRule="exact"/>
        <w:jc w:val="both"/>
        <w:rPr>
          <w:b/>
          <w:bCs/>
          <w:sz w:val="20"/>
        </w:rPr>
      </w:pPr>
      <w:r>
        <w:rPr>
          <w:sz w:val="20"/>
        </w:rPr>
        <w:tab/>
      </w:r>
      <w:r w:rsidR="00455B69" w:rsidRPr="00B81247">
        <w:rPr>
          <w:b/>
          <w:bCs/>
          <w:sz w:val="20"/>
        </w:rPr>
        <w:t xml:space="preserve">Experiencia </w:t>
      </w:r>
      <w:r>
        <w:rPr>
          <w:b/>
          <w:bCs/>
          <w:sz w:val="20"/>
        </w:rPr>
        <w:t>Específica:</w:t>
      </w:r>
    </w:p>
    <w:p w14:paraId="15EBB49A" w14:textId="77777777" w:rsidR="00462A0E" w:rsidRPr="00462A0E" w:rsidRDefault="00462A0E" w:rsidP="0016605E">
      <w:pPr>
        <w:pStyle w:val="Prrafodelista"/>
        <w:numPr>
          <w:ilvl w:val="1"/>
          <w:numId w:val="6"/>
        </w:numPr>
        <w:tabs>
          <w:tab w:val="left" w:pos="1276"/>
        </w:tabs>
        <w:spacing w:line="245" w:lineRule="exact"/>
        <w:ind w:left="1276" w:hanging="283"/>
        <w:rPr>
          <w:sz w:val="20"/>
        </w:rPr>
      </w:pPr>
      <w:r w:rsidRPr="00462A0E">
        <w:rPr>
          <w:sz w:val="20"/>
        </w:rPr>
        <w:t xml:space="preserve">Experiencia ejerciendo trámites legales de cualquier naturaleza para personas naturales o jurídicas (públicas o privadas), incluido asesoría a organizaciones de productores, cooperativas, comunidades, a través de programas y proyectos. </w:t>
      </w:r>
    </w:p>
    <w:p w14:paraId="0E7C2821" w14:textId="77777777" w:rsidR="00462A0E" w:rsidRPr="00462A0E" w:rsidRDefault="00462A0E" w:rsidP="003F3DEC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rPr>
          <w:sz w:val="20"/>
        </w:rPr>
      </w:pPr>
      <w:r w:rsidRPr="00462A0E">
        <w:rPr>
          <w:sz w:val="20"/>
        </w:rPr>
        <w:t xml:space="preserve">Experiencia de trabajo en proyectos de desarrollo con enfoque rural. </w:t>
      </w:r>
    </w:p>
    <w:p w14:paraId="4C1C2599" w14:textId="77777777" w:rsidR="00462A0E" w:rsidRPr="00462A0E" w:rsidRDefault="00462A0E" w:rsidP="0016605E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462A0E">
        <w:rPr>
          <w:sz w:val="20"/>
        </w:rPr>
        <w:t xml:space="preserve">Experiencia en facilitar procesos de asesoría y gestión de trámites para registros de organizaciones o persona natural. </w:t>
      </w:r>
    </w:p>
    <w:p w14:paraId="6EDB2D7B" w14:textId="77777777" w:rsidR="00462A0E" w:rsidRPr="00462A0E" w:rsidRDefault="00462A0E" w:rsidP="0016605E">
      <w:pPr>
        <w:pStyle w:val="Prrafodelista"/>
        <w:numPr>
          <w:ilvl w:val="1"/>
          <w:numId w:val="6"/>
        </w:numPr>
        <w:tabs>
          <w:tab w:val="left" w:pos="1276"/>
        </w:tabs>
        <w:spacing w:line="245" w:lineRule="exact"/>
        <w:ind w:left="1276" w:hanging="283"/>
        <w:rPr>
          <w:sz w:val="20"/>
        </w:rPr>
      </w:pPr>
      <w:r w:rsidRPr="00462A0E">
        <w:rPr>
          <w:sz w:val="20"/>
        </w:rPr>
        <w:t xml:space="preserve">Manejo avanzado de paquetes informáticos Microsoft office (Word, Excel, </w:t>
      </w:r>
      <w:proofErr w:type="spellStart"/>
      <w:r w:rsidRPr="00462A0E">
        <w:rPr>
          <w:sz w:val="20"/>
        </w:rPr>
        <w:t>Power</w:t>
      </w:r>
      <w:proofErr w:type="spellEnd"/>
      <w:r w:rsidRPr="00462A0E">
        <w:rPr>
          <w:sz w:val="20"/>
        </w:rPr>
        <w:t xml:space="preserve"> Point) y navegación en internet. (deberá indicarlo en la hoja de vida). </w:t>
      </w:r>
    </w:p>
    <w:p w14:paraId="696CABC9" w14:textId="77777777" w:rsidR="00462A0E" w:rsidRPr="00462A0E" w:rsidRDefault="00462A0E" w:rsidP="003F3DEC">
      <w:pPr>
        <w:pStyle w:val="Prrafodelista"/>
        <w:tabs>
          <w:tab w:val="left" w:pos="1254"/>
        </w:tabs>
        <w:spacing w:line="245" w:lineRule="exact"/>
        <w:ind w:left="1353" w:firstLine="0"/>
        <w:rPr>
          <w:sz w:val="20"/>
        </w:rPr>
      </w:pPr>
    </w:p>
    <w:p w14:paraId="0D06DEF9" w14:textId="7DB10468" w:rsidR="009060B9" w:rsidRDefault="009060B9" w:rsidP="007B0BB1">
      <w:pPr>
        <w:pStyle w:val="Prrafodelista"/>
        <w:tabs>
          <w:tab w:val="left" w:pos="1254"/>
        </w:tabs>
        <w:spacing w:line="245" w:lineRule="exact"/>
        <w:ind w:left="993" w:firstLine="0"/>
        <w:jc w:val="left"/>
        <w:rPr>
          <w:sz w:val="20"/>
        </w:rPr>
      </w:pPr>
    </w:p>
    <w:p w14:paraId="7E77185E" w14:textId="77777777" w:rsidR="004A1E13" w:rsidRPr="004A1E13" w:rsidRDefault="004A1E13" w:rsidP="004A1E13">
      <w:pPr>
        <w:pStyle w:val="Prrafodelista"/>
        <w:tabs>
          <w:tab w:val="left" w:pos="1254"/>
        </w:tabs>
        <w:spacing w:line="245" w:lineRule="exact"/>
        <w:ind w:left="1329" w:firstLine="0"/>
        <w:jc w:val="left"/>
        <w:rPr>
          <w:sz w:val="20"/>
        </w:rPr>
      </w:pPr>
    </w:p>
    <w:p w14:paraId="29BB2829" w14:textId="71C95540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6A60CA4B" w14:textId="41C14A42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3D516DFE" w14:textId="77777777" w:rsidR="009060B9" w:rsidRDefault="009060B9" w:rsidP="009060B9">
      <w:pPr>
        <w:pStyle w:val="Ttulo1"/>
        <w:tabs>
          <w:tab w:val="left" w:pos="980"/>
        </w:tabs>
        <w:spacing w:before="229"/>
        <w:ind w:left="980"/>
        <w:jc w:val="left"/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054F23F4" w14:textId="77777777" w:rsidR="00204D65" w:rsidRDefault="00204D65">
      <w:pPr>
        <w:pStyle w:val="Prrafodelista"/>
        <w:jc w:val="left"/>
        <w:rPr>
          <w:sz w:val="20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num="2" w:space="720" w:equalWidth="0">
            <w:col w:w="752" w:space="40"/>
            <w:col w:w="8928"/>
          </w:cols>
        </w:sectPr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2D5696C8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764F98">
        <w:rPr>
          <w:b/>
          <w:color w:val="000000"/>
          <w:sz w:val="20"/>
          <w:u w:val="single"/>
          <w:shd w:val="clear" w:color="auto" w:fill="FAE3D4"/>
        </w:rPr>
        <w:t>30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B72D2">
        <w:rPr>
          <w:b/>
          <w:color w:val="000000"/>
          <w:spacing w:val="-2"/>
          <w:sz w:val="20"/>
          <w:u w:val="single"/>
          <w:shd w:val="clear" w:color="auto" w:fill="FAE3D4"/>
        </w:rPr>
        <w:t>junio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C18602E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764F98">
        <w:rPr>
          <w:spacing w:val="-2"/>
        </w:rPr>
        <w:t>16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2D53">
        <w:rPr>
          <w:spacing w:val="-4"/>
        </w:rPr>
        <w:t>junio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5"/>
  </w:num>
  <w:num w:numId="4" w16cid:durableId="149253495">
    <w:abstractNumId w:val="4"/>
  </w:num>
  <w:num w:numId="5" w16cid:durableId="152258855">
    <w:abstractNumId w:val="2"/>
  </w:num>
  <w:num w:numId="6" w16cid:durableId="1188445333">
    <w:abstractNumId w:val="6"/>
  </w:num>
  <w:num w:numId="7" w16cid:durableId="74594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E5A"/>
    <w:rsid w:val="00054B26"/>
    <w:rsid w:val="00076768"/>
    <w:rsid w:val="00090972"/>
    <w:rsid w:val="000A726D"/>
    <w:rsid w:val="000B416D"/>
    <w:rsid w:val="000B6FEF"/>
    <w:rsid w:val="000C38BA"/>
    <w:rsid w:val="000D2CBA"/>
    <w:rsid w:val="001258C3"/>
    <w:rsid w:val="00163731"/>
    <w:rsid w:val="00165DF6"/>
    <w:rsid w:val="0016605E"/>
    <w:rsid w:val="001770B3"/>
    <w:rsid w:val="001856DA"/>
    <w:rsid w:val="001A14BC"/>
    <w:rsid w:val="001D328F"/>
    <w:rsid w:val="001E2E13"/>
    <w:rsid w:val="001E49E2"/>
    <w:rsid w:val="00204D65"/>
    <w:rsid w:val="002206A8"/>
    <w:rsid w:val="00246843"/>
    <w:rsid w:val="002709D6"/>
    <w:rsid w:val="002741A8"/>
    <w:rsid w:val="00276458"/>
    <w:rsid w:val="002A2252"/>
    <w:rsid w:val="002B1DEE"/>
    <w:rsid w:val="002B50D5"/>
    <w:rsid w:val="002D529C"/>
    <w:rsid w:val="002F1D87"/>
    <w:rsid w:val="0032245E"/>
    <w:rsid w:val="00324919"/>
    <w:rsid w:val="00351261"/>
    <w:rsid w:val="00357C1E"/>
    <w:rsid w:val="00361B62"/>
    <w:rsid w:val="003B5B13"/>
    <w:rsid w:val="003C432D"/>
    <w:rsid w:val="003E5E0C"/>
    <w:rsid w:val="003E6E91"/>
    <w:rsid w:val="003E77EA"/>
    <w:rsid w:val="003F1BE1"/>
    <w:rsid w:val="003F3DEC"/>
    <w:rsid w:val="00423491"/>
    <w:rsid w:val="00455B69"/>
    <w:rsid w:val="00462A0E"/>
    <w:rsid w:val="00462EF5"/>
    <w:rsid w:val="00465583"/>
    <w:rsid w:val="0047728C"/>
    <w:rsid w:val="004908AD"/>
    <w:rsid w:val="004A1E13"/>
    <w:rsid w:val="004A7831"/>
    <w:rsid w:val="004B2CEA"/>
    <w:rsid w:val="004B7ECE"/>
    <w:rsid w:val="004C4CDE"/>
    <w:rsid w:val="004C7FD6"/>
    <w:rsid w:val="004D4074"/>
    <w:rsid w:val="0052743E"/>
    <w:rsid w:val="00555494"/>
    <w:rsid w:val="00575E93"/>
    <w:rsid w:val="00594C03"/>
    <w:rsid w:val="005A15D8"/>
    <w:rsid w:val="005D5C56"/>
    <w:rsid w:val="005E3BAC"/>
    <w:rsid w:val="00614475"/>
    <w:rsid w:val="00634CB6"/>
    <w:rsid w:val="006414B3"/>
    <w:rsid w:val="006527FD"/>
    <w:rsid w:val="0067061E"/>
    <w:rsid w:val="0067186D"/>
    <w:rsid w:val="00671CAA"/>
    <w:rsid w:val="00681215"/>
    <w:rsid w:val="0069248E"/>
    <w:rsid w:val="006962FC"/>
    <w:rsid w:val="006C2AD1"/>
    <w:rsid w:val="006C327C"/>
    <w:rsid w:val="006E27A5"/>
    <w:rsid w:val="006F7DA7"/>
    <w:rsid w:val="00764F98"/>
    <w:rsid w:val="00772FC8"/>
    <w:rsid w:val="007776CD"/>
    <w:rsid w:val="007B0BB1"/>
    <w:rsid w:val="007D5815"/>
    <w:rsid w:val="007F0D63"/>
    <w:rsid w:val="007F3BCF"/>
    <w:rsid w:val="007F54F1"/>
    <w:rsid w:val="008530D5"/>
    <w:rsid w:val="008833C8"/>
    <w:rsid w:val="008A04E6"/>
    <w:rsid w:val="008B72D2"/>
    <w:rsid w:val="008C269A"/>
    <w:rsid w:val="009060B9"/>
    <w:rsid w:val="0091255D"/>
    <w:rsid w:val="0095181B"/>
    <w:rsid w:val="0098604E"/>
    <w:rsid w:val="009B09BF"/>
    <w:rsid w:val="009D0D2B"/>
    <w:rsid w:val="009E2A6D"/>
    <w:rsid w:val="00A10A63"/>
    <w:rsid w:val="00A30EA1"/>
    <w:rsid w:val="00A32E0D"/>
    <w:rsid w:val="00A73352"/>
    <w:rsid w:val="00A76EA7"/>
    <w:rsid w:val="00A84F09"/>
    <w:rsid w:val="00B2142E"/>
    <w:rsid w:val="00B41397"/>
    <w:rsid w:val="00B47B87"/>
    <w:rsid w:val="00B54FBA"/>
    <w:rsid w:val="00B57E85"/>
    <w:rsid w:val="00B81247"/>
    <w:rsid w:val="00BA098C"/>
    <w:rsid w:val="00BB2CD8"/>
    <w:rsid w:val="00BC6B6F"/>
    <w:rsid w:val="00C06F39"/>
    <w:rsid w:val="00C20147"/>
    <w:rsid w:val="00C328F0"/>
    <w:rsid w:val="00C47D1F"/>
    <w:rsid w:val="00C6514C"/>
    <w:rsid w:val="00C717A2"/>
    <w:rsid w:val="00CB66D8"/>
    <w:rsid w:val="00CC46CC"/>
    <w:rsid w:val="00CD7101"/>
    <w:rsid w:val="00CE0051"/>
    <w:rsid w:val="00D26D2A"/>
    <w:rsid w:val="00D81906"/>
    <w:rsid w:val="00D85771"/>
    <w:rsid w:val="00DA382E"/>
    <w:rsid w:val="00DA3F45"/>
    <w:rsid w:val="00DB4821"/>
    <w:rsid w:val="00DC3A97"/>
    <w:rsid w:val="00DF1325"/>
    <w:rsid w:val="00E366D5"/>
    <w:rsid w:val="00E44F9F"/>
    <w:rsid w:val="00EA3083"/>
    <w:rsid w:val="00EA378F"/>
    <w:rsid w:val="00EB38C0"/>
    <w:rsid w:val="00EE0F07"/>
    <w:rsid w:val="00EF2D53"/>
    <w:rsid w:val="00EF33CD"/>
    <w:rsid w:val="00EF6D23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4</cp:revision>
  <cp:lastPrinted>2025-06-05T19:33:00Z</cp:lastPrinted>
  <dcterms:created xsi:type="dcterms:W3CDTF">2025-06-16T17:09:00Z</dcterms:created>
  <dcterms:modified xsi:type="dcterms:W3CDTF">2025-06-16T17:14:00Z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